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3E" w:rsidRDefault="000A733E" w:rsidP="000A733E">
      <w:r>
        <w:t>ЗАКОН КЫРГЫЗСКОЙ РЕСПУБЛИКИ</w:t>
      </w:r>
    </w:p>
    <w:p w:rsidR="000A733E" w:rsidRDefault="000A733E" w:rsidP="000A733E">
      <w:proofErr w:type="spellStart"/>
      <w:r>
        <w:t>г</w:t>
      </w:r>
      <w:proofErr w:type="gramStart"/>
      <w:r>
        <w:t>.Б</w:t>
      </w:r>
      <w:proofErr w:type="gramEnd"/>
      <w:r>
        <w:t>ишк</w:t>
      </w:r>
      <w:r>
        <w:t>ек</w:t>
      </w:r>
      <w:proofErr w:type="spellEnd"/>
      <w:r>
        <w:t xml:space="preserve">, от 21 января 2002 года N 7 </w:t>
      </w:r>
    </w:p>
    <w:p w:rsidR="000A733E" w:rsidRDefault="000A733E" w:rsidP="000A733E">
      <w:bookmarkStart w:id="0" w:name="_GoBack"/>
      <w:r>
        <w:t xml:space="preserve">Об особом статусе каскада </w:t>
      </w:r>
      <w:proofErr w:type="spellStart"/>
      <w:r>
        <w:t>Токтогульских</w:t>
      </w:r>
      <w:proofErr w:type="spellEnd"/>
      <w:r>
        <w:t xml:space="preserve"> гидроэлектростанций и национальной высок</w:t>
      </w:r>
      <w:r>
        <w:t xml:space="preserve">овольтной линии электропередач </w:t>
      </w:r>
    </w:p>
    <w:bookmarkEnd w:id="0"/>
    <w:p w:rsidR="000A733E" w:rsidRDefault="000A733E" w:rsidP="000A733E"/>
    <w:p w:rsidR="000A733E" w:rsidRDefault="000A733E" w:rsidP="000A733E">
      <w:r>
        <w:t xml:space="preserve">(В редакции Законов </w:t>
      </w:r>
      <w:proofErr w:type="gramStart"/>
      <w:r>
        <w:t>КР</w:t>
      </w:r>
      <w:proofErr w:type="gramEnd"/>
      <w:r>
        <w:t xml:space="preserve"> от 30 июля 2007 года</w:t>
      </w:r>
      <w:r>
        <w:t xml:space="preserve"> N 100, 23 мая 2008 года N 95) </w:t>
      </w:r>
    </w:p>
    <w:p w:rsidR="000A733E" w:rsidRDefault="000A733E" w:rsidP="000A733E">
      <w:r>
        <w:t xml:space="preserve">Каскад </w:t>
      </w:r>
      <w:proofErr w:type="spellStart"/>
      <w:r>
        <w:t>Токтогульских</w:t>
      </w:r>
      <w:proofErr w:type="spellEnd"/>
      <w:r>
        <w:t xml:space="preserve"> гидроэлектростанций и национальная высоковольтная линия электропередач (далее - высоковольтные линии электропередач) имеют для Кыргызской Республики стратегически </w:t>
      </w:r>
      <w:proofErr w:type="gramStart"/>
      <w:r>
        <w:t>важное значение</w:t>
      </w:r>
      <w:proofErr w:type="gramEnd"/>
      <w:r>
        <w:t xml:space="preserve">. Настоящий Закон определяет правовые и организационные основы функционирования при особом статусе акционерных обществ, образованных на базе каскада </w:t>
      </w:r>
      <w:proofErr w:type="spellStart"/>
      <w:r>
        <w:t>Токтогульских</w:t>
      </w:r>
      <w:proofErr w:type="spellEnd"/>
      <w:r>
        <w:t xml:space="preserve"> гидроэлектростанций и высоковольтных линий электропередач.</w:t>
      </w:r>
    </w:p>
    <w:p w:rsidR="000A733E" w:rsidRDefault="000A733E" w:rsidP="000A733E"/>
    <w:p w:rsidR="000A733E" w:rsidRDefault="000A733E" w:rsidP="000A733E">
      <w:r>
        <w:t xml:space="preserve">Статья 1. Законодательство Кыргызской Республики об особом статусе Каскада </w:t>
      </w:r>
      <w:proofErr w:type="spellStart"/>
      <w:r>
        <w:t>Токтогульских</w:t>
      </w:r>
      <w:proofErr w:type="spellEnd"/>
      <w:r>
        <w:t xml:space="preserve"> гидроэлектростанций и национальной высоковольтной линии электропередач </w:t>
      </w:r>
    </w:p>
    <w:p w:rsidR="000A733E" w:rsidRDefault="000A733E" w:rsidP="000A733E"/>
    <w:p w:rsidR="000A733E" w:rsidRDefault="000A733E" w:rsidP="000A733E">
      <w:r>
        <w:t xml:space="preserve">Законодательство Кыргызской Республики об особом статусе каскада </w:t>
      </w:r>
      <w:proofErr w:type="spellStart"/>
      <w:r>
        <w:t>Токтогульских</w:t>
      </w:r>
      <w:proofErr w:type="spellEnd"/>
      <w:r>
        <w:t xml:space="preserve"> гидроэлектростанций и национальной высоковольтной линии электропередач основывается на Конституции Кыргызской Республики, настоящем Законе, Гражданском кодексе Кыргызской Республики, законах Кыргызской Республики "Об энергетике", "Об электроэнергетике", "Об энергосбережении", "О хозяйственных товариществах и обществах". </w:t>
      </w:r>
    </w:p>
    <w:p w:rsidR="000A733E" w:rsidRDefault="000A733E" w:rsidP="000A733E"/>
    <w:p w:rsidR="000A733E" w:rsidRDefault="000A733E" w:rsidP="000A733E">
      <w:r>
        <w:t xml:space="preserve">Статья 2. Акционерное общество, образованное на базе каскада </w:t>
      </w:r>
      <w:proofErr w:type="spellStart"/>
      <w:r>
        <w:t>Токтогульских</w:t>
      </w:r>
      <w:proofErr w:type="spellEnd"/>
      <w:r>
        <w:t xml:space="preserve"> гидроэлектростанций </w:t>
      </w:r>
    </w:p>
    <w:p w:rsidR="000A733E" w:rsidRDefault="000A733E" w:rsidP="000A733E"/>
    <w:p w:rsidR="000A733E" w:rsidRDefault="000A733E" w:rsidP="000A733E">
      <w:r>
        <w:t xml:space="preserve">На базе каскада </w:t>
      </w:r>
      <w:proofErr w:type="spellStart"/>
      <w:r>
        <w:t>Токтогульских</w:t>
      </w:r>
      <w:proofErr w:type="spellEnd"/>
      <w:r>
        <w:t xml:space="preserve"> гидроэлектростанций, </w:t>
      </w:r>
      <w:proofErr w:type="spellStart"/>
      <w:r>
        <w:t>Ат-Башинской</w:t>
      </w:r>
      <w:proofErr w:type="spellEnd"/>
      <w:r>
        <w:t xml:space="preserve"> ГЭС, предприятия строящихся ГЭС, ТЭЦ города Бишкек и ТЭЦ города Ош образуется акционерное общество "Электрические станции" с государственной собственностью в размере 93,72 процента акций.</w:t>
      </w:r>
    </w:p>
    <w:p w:rsidR="000A733E" w:rsidRDefault="000A733E" w:rsidP="000A733E"/>
    <w:p w:rsidR="000A733E" w:rsidRDefault="000A733E" w:rsidP="000A733E">
      <w:r>
        <w:t xml:space="preserve">Доля акций в размере 93,72 процента, принадлежащая государству, не может быть продана, заложена, обменена в счет погашения внешнего долга Кыргызской Республики, передана в доверительное управление кому бы то ни было, а также выпуск новых акций не может осуществляться без согласия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Кенеша</w:t>
      </w:r>
      <w:proofErr w:type="spellEnd"/>
      <w:r>
        <w:t xml:space="preserve"> Кыргызской Республики. </w:t>
      </w:r>
      <w:proofErr w:type="gramStart"/>
      <w:r>
        <w:t xml:space="preserve">Имущество данного акционерного общества не подлежит любым видам отчуждения, включая косвенные, за исключением не завершенных строительством </w:t>
      </w:r>
      <w:proofErr w:type="spellStart"/>
      <w:r>
        <w:t>Камбаратинских</w:t>
      </w:r>
      <w:proofErr w:type="spellEnd"/>
      <w:r>
        <w:t xml:space="preserve"> гидроэлектростанций 1 и 2, входящих в состав предприятия строящихся ГЭС, ТЭЦ города Бишкек, а также имущества, непосредственно не участвующего в процессе выработки и передачи электроэнергии или </w:t>
      </w:r>
      <w:r>
        <w:lastRenderedPageBreak/>
        <w:t>пришедшего в негодность вследствие физического износа или технических аварий и природных катаклизмов.</w:t>
      </w:r>
      <w:proofErr w:type="gramEnd"/>
    </w:p>
    <w:p w:rsidR="000A733E" w:rsidRDefault="000A733E" w:rsidP="000A733E"/>
    <w:p w:rsidR="000A733E" w:rsidRDefault="000A733E" w:rsidP="000A733E">
      <w:r>
        <w:t xml:space="preserve">Строительство и эксплуатация </w:t>
      </w:r>
      <w:proofErr w:type="spellStart"/>
      <w:r>
        <w:t>Камбаратинских</w:t>
      </w:r>
      <w:proofErr w:type="spellEnd"/>
      <w:r>
        <w:t xml:space="preserve"> гидроэлектростанций 1 и 2 определяются отдельным законом Кыргызской Республики.</w:t>
      </w:r>
    </w:p>
    <w:p w:rsidR="000A733E" w:rsidRDefault="000A733E" w:rsidP="000A733E"/>
    <w:p w:rsidR="000A733E" w:rsidRDefault="000A733E" w:rsidP="000A733E">
      <w:r>
        <w:t>ТЭЦ города Бишкек может быть отчуждена. При этом после отчуждения ТЭЦ города Бишкек тарифы на электр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теплоэнергию</w:t>
      </w:r>
      <w:proofErr w:type="spellEnd"/>
      <w:r>
        <w:t xml:space="preserve"> устанавливаются решением уполномоченного государственного органа.</w:t>
      </w:r>
    </w:p>
    <w:p w:rsidR="000A733E" w:rsidRDefault="000A733E" w:rsidP="000A733E"/>
    <w:p w:rsidR="000A733E" w:rsidRDefault="000A733E" w:rsidP="000A733E">
      <w:r>
        <w:t xml:space="preserve">(В редакции Законов </w:t>
      </w:r>
      <w:proofErr w:type="gramStart"/>
      <w:r>
        <w:t>КР</w:t>
      </w:r>
      <w:proofErr w:type="gramEnd"/>
      <w:r>
        <w:t xml:space="preserve"> от 30 июля 2007 года N 100, 23 мая 2008 года N 95) </w:t>
      </w:r>
    </w:p>
    <w:p w:rsidR="000A733E" w:rsidRDefault="000A733E" w:rsidP="000A733E"/>
    <w:p w:rsidR="000A733E" w:rsidRDefault="000A733E" w:rsidP="000A733E">
      <w:r>
        <w:t>Статья 3. Акционерное общество, образованное на базе высоковольтных линий электропередач</w:t>
      </w:r>
    </w:p>
    <w:p w:rsidR="000A733E" w:rsidRDefault="000A733E" w:rsidP="000A733E"/>
    <w:p w:rsidR="000A733E" w:rsidRDefault="000A733E" w:rsidP="000A733E">
      <w:r>
        <w:t xml:space="preserve">На базе высоковольтных линий электропередач напряжением 110 </w:t>
      </w:r>
      <w:proofErr w:type="spellStart"/>
      <w:r>
        <w:t>кВ</w:t>
      </w:r>
      <w:proofErr w:type="spellEnd"/>
      <w:r>
        <w:t xml:space="preserve"> и выше со всеми их подстанциями образуется акционерное общество Национальная электрическая сеть Кыргызстана" с государственной собственностью в размере 93,72 процента акций.</w:t>
      </w:r>
    </w:p>
    <w:p w:rsidR="000A733E" w:rsidRDefault="000A733E" w:rsidP="000A733E"/>
    <w:p w:rsidR="000A733E" w:rsidRDefault="000A733E" w:rsidP="000A733E">
      <w:r>
        <w:t xml:space="preserve">Доля акций в размере 93,72 процента, принадлежащая государству, не может быть продана, заложена, обменена в счет погашения внешнего долга Кыргызской Республики, передана в доверительное управление кому бы то ни было, а также выпуск новых акций не может осуществляться без согласия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Кенеша</w:t>
      </w:r>
      <w:proofErr w:type="spellEnd"/>
      <w:r>
        <w:t xml:space="preserve"> Кыргызской Республики. Имущество данного акционерного общества не подлежит любым видам отчуждения, включая косвенные, за исключением имущества, непосредственно не участвующего в процессе передачи электроэнергии или пришедшего в негодность вследствие физического износа или технических аварий и природных катаклизмов.</w:t>
      </w:r>
    </w:p>
    <w:p w:rsidR="000A733E" w:rsidRDefault="000A733E" w:rsidP="000A733E"/>
    <w:p w:rsidR="000A733E" w:rsidRDefault="000A733E" w:rsidP="000A733E">
      <w:r>
        <w:t xml:space="preserve">(В редакции Закона </w:t>
      </w:r>
      <w:proofErr w:type="gramStart"/>
      <w:r>
        <w:t>КР</w:t>
      </w:r>
      <w:proofErr w:type="gramEnd"/>
      <w:r>
        <w:t xml:space="preserve"> от 23 мая 2008 года N 95) </w:t>
      </w:r>
    </w:p>
    <w:p w:rsidR="000A733E" w:rsidRDefault="000A733E" w:rsidP="000A733E"/>
    <w:p w:rsidR="000A733E" w:rsidRDefault="000A733E" w:rsidP="000A733E">
      <w:r>
        <w:t xml:space="preserve">Статья 4. Приоритет настоящего Закона </w:t>
      </w:r>
    </w:p>
    <w:p w:rsidR="000A733E" w:rsidRDefault="000A733E" w:rsidP="000A733E"/>
    <w:p w:rsidR="000A733E" w:rsidRDefault="000A733E" w:rsidP="000A733E">
      <w:r>
        <w:t xml:space="preserve">Законодательство Кыргызской Республики об акционерных обществах действует в отношении акционерных обществ, образованных на базе каскада </w:t>
      </w:r>
      <w:proofErr w:type="spellStart"/>
      <w:r>
        <w:t>Токтогульских</w:t>
      </w:r>
      <w:proofErr w:type="spellEnd"/>
      <w:r>
        <w:t xml:space="preserve"> гидроэлектростанций и высоковольтных линий электропередач, в части, не противоречащей настоящему Закону. </w:t>
      </w:r>
      <w:r>
        <w:cr/>
      </w:r>
    </w:p>
    <w:p w:rsidR="000A733E" w:rsidRDefault="000A733E" w:rsidP="000A733E"/>
    <w:p w:rsidR="000A733E" w:rsidRDefault="000A733E" w:rsidP="000A733E">
      <w:r>
        <w:t xml:space="preserve">Статья 5. Основные принципы государственной политики в отношении акционерных обществ, образованных на базе каскада </w:t>
      </w:r>
      <w:proofErr w:type="spellStart"/>
      <w:r>
        <w:t>Токтогульских</w:t>
      </w:r>
      <w:proofErr w:type="spellEnd"/>
      <w:r>
        <w:t xml:space="preserve"> гидроэлектростанций и высоковольтных линий электропередач </w:t>
      </w:r>
    </w:p>
    <w:p w:rsidR="000A733E" w:rsidRDefault="000A733E" w:rsidP="000A733E"/>
    <w:p w:rsidR="000A733E" w:rsidRDefault="000A733E" w:rsidP="000A733E">
      <w:r>
        <w:t xml:space="preserve">Основными принципами государственной политики в отношении акционерных обществ, образованных на базе каскада </w:t>
      </w:r>
      <w:proofErr w:type="spellStart"/>
      <w:r>
        <w:t>Токтогульских</w:t>
      </w:r>
      <w:proofErr w:type="spellEnd"/>
      <w:r>
        <w:t xml:space="preserve"> гидроэлектростанций и высоковольтных линий электропередач являются:</w:t>
      </w:r>
    </w:p>
    <w:p w:rsidR="000A733E" w:rsidRDefault="000A733E" w:rsidP="000A733E"/>
    <w:p w:rsidR="000A733E" w:rsidRDefault="000A733E" w:rsidP="000A733E">
      <w:r>
        <w:t xml:space="preserve">- устойчивое развитие и приоритетность эффективного использования потенциала каскада </w:t>
      </w:r>
      <w:proofErr w:type="spellStart"/>
      <w:r>
        <w:t>Токтогульских</w:t>
      </w:r>
      <w:proofErr w:type="spellEnd"/>
      <w:r>
        <w:t xml:space="preserve"> гидроэлектростанций и высоковольтных линий электропередач;</w:t>
      </w:r>
    </w:p>
    <w:p w:rsidR="000A733E" w:rsidRDefault="000A733E" w:rsidP="000A733E"/>
    <w:p w:rsidR="000A733E" w:rsidRDefault="000A733E" w:rsidP="000A733E">
      <w:r>
        <w:t xml:space="preserve">- социальная,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природосберегающая</w:t>
      </w:r>
      <w:proofErr w:type="spellEnd"/>
      <w:r>
        <w:t xml:space="preserve"> направленность использования каскада </w:t>
      </w:r>
      <w:proofErr w:type="spellStart"/>
      <w:r>
        <w:t>Токтогульских</w:t>
      </w:r>
      <w:proofErr w:type="spellEnd"/>
      <w:r>
        <w:t xml:space="preserve"> гидроэлектростанций и высоковольтных линий электропередач;</w:t>
      </w:r>
    </w:p>
    <w:p w:rsidR="000A733E" w:rsidRDefault="000A733E" w:rsidP="000A733E"/>
    <w:p w:rsidR="000A733E" w:rsidRDefault="000A733E" w:rsidP="000A733E">
      <w:r>
        <w:t xml:space="preserve">- государственная организационно-правовая поддержка и государственное экономическое стимулирование акционерных обществ, образованных на базе каскада </w:t>
      </w:r>
      <w:proofErr w:type="spellStart"/>
      <w:r>
        <w:t>Токтогульских</w:t>
      </w:r>
      <w:proofErr w:type="spellEnd"/>
      <w:r>
        <w:t xml:space="preserve"> гидроэлектростанций и высоковольтных линий электропередач. </w:t>
      </w:r>
    </w:p>
    <w:p w:rsidR="000A733E" w:rsidRDefault="000A733E" w:rsidP="000A733E"/>
    <w:p w:rsidR="000A733E" w:rsidRDefault="000A733E" w:rsidP="000A733E">
      <w:r>
        <w:t xml:space="preserve">Статья 6. Ответственность за нарушение положений настоящего Закона </w:t>
      </w:r>
    </w:p>
    <w:p w:rsidR="000A733E" w:rsidRDefault="000A733E" w:rsidP="000A733E"/>
    <w:p w:rsidR="000A733E" w:rsidRDefault="000A733E" w:rsidP="000A733E">
      <w:r>
        <w:t xml:space="preserve">Лица, виновные в нарушении положений настоящего Закона, несут ответственность в соответствии с законодательством Кыргызской Республики. </w:t>
      </w:r>
    </w:p>
    <w:p w:rsidR="000A733E" w:rsidRDefault="000A733E" w:rsidP="000A733E"/>
    <w:p w:rsidR="000A733E" w:rsidRDefault="000A733E" w:rsidP="000A733E">
      <w:r>
        <w:t xml:space="preserve">Статья 7. Вступление в силу настоящего Закона </w:t>
      </w:r>
    </w:p>
    <w:p w:rsidR="000A733E" w:rsidRDefault="000A733E" w:rsidP="000A733E"/>
    <w:p w:rsidR="000A733E" w:rsidRDefault="000A733E" w:rsidP="000A733E">
      <w:r>
        <w:t>Настоящий Закон вступает в силу со дня официального опубликования.</w:t>
      </w:r>
    </w:p>
    <w:p w:rsidR="000A733E" w:rsidRDefault="000A733E" w:rsidP="000A733E"/>
    <w:p w:rsidR="000A733E" w:rsidRDefault="000A733E" w:rsidP="000A733E">
      <w:r>
        <w:t>Правительству Кыргызской Республики в трехмесячный срок:</w:t>
      </w:r>
    </w:p>
    <w:p w:rsidR="000A733E" w:rsidRDefault="000A733E" w:rsidP="000A733E"/>
    <w:p w:rsidR="000A733E" w:rsidRDefault="000A733E" w:rsidP="000A733E">
      <w:r>
        <w:t>- привести свои нормативные правовые акты и решения в соответствие с настоящим Законом;</w:t>
      </w:r>
    </w:p>
    <w:p w:rsidR="000A733E" w:rsidRDefault="000A733E" w:rsidP="000A733E"/>
    <w:p w:rsidR="000A733E" w:rsidRDefault="000A733E" w:rsidP="000A733E">
      <w:r>
        <w:lastRenderedPageBreak/>
        <w:t xml:space="preserve">- подготовить и представить на рассмотрение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Кенеша</w:t>
      </w:r>
      <w:proofErr w:type="spellEnd"/>
      <w:r>
        <w:t xml:space="preserve"> Кыргызской Республики предложения о приведении нормативных правовых актов Кыргызской Республики в соответствие с настоящим Законом. </w:t>
      </w:r>
    </w:p>
    <w:p w:rsidR="000A733E" w:rsidRDefault="000A733E" w:rsidP="000A733E"/>
    <w:p w:rsidR="000A733E" w:rsidRDefault="000A733E" w:rsidP="000A733E">
      <w:r>
        <w:t xml:space="preserve">Президент Кыргызской Республики                                                                                                        </w:t>
      </w:r>
      <w:proofErr w:type="spellStart"/>
      <w:r>
        <w:t>А.Акаев</w:t>
      </w:r>
      <w:proofErr w:type="spellEnd"/>
      <w:r>
        <w:t xml:space="preserve"> </w:t>
      </w:r>
    </w:p>
    <w:p w:rsidR="000A733E" w:rsidRDefault="000A733E" w:rsidP="000A733E"/>
    <w:p w:rsidR="000A733E" w:rsidRDefault="000A733E" w:rsidP="000A733E">
      <w:proofErr w:type="gramStart"/>
      <w:r>
        <w:t>Принят</w:t>
      </w:r>
      <w:proofErr w:type="gramEnd"/>
      <w:r>
        <w:t xml:space="preserve"> Законодательным собранием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Кенеша</w:t>
      </w:r>
      <w:proofErr w:type="spellEnd"/>
      <w:r>
        <w:t xml:space="preserve"> Кыргызской Республики                                           28 декабря 2001 года</w:t>
      </w:r>
    </w:p>
    <w:p w:rsidR="000A733E" w:rsidRDefault="000A733E" w:rsidP="000A733E"/>
    <w:p w:rsidR="00E118CE" w:rsidRDefault="00E118CE"/>
    <w:sectPr w:rsidR="00E1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3E"/>
    <w:rsid w:val="00003AC0"/>
    <w:rsid w:val="0001380D"/>
    <w:rsid w:val="00015192"/>
    <w:rsid w:val="000276C3"/>
    <w:rsid w:val="000418A8"/>
    <w:rsid w:val="000456A2"/>
    <w:rsid w:val="00054780"/>
    <w:rsid w:val="0005531E"/>
    <w:rsid w:val="00063B79"/>
    <w:rsid w:val="000775FC"/>
    <w:rsid w:val="00080539"/>
    <w:rsid w:val="000821E2"/>
    <w:rsid w:val="00090CA6"/>
    <w:rsid w:val="00093692"/>
    <w:rsid w:val="000A733E"/>
    <w:rsid w:val="000B2208"/>
    <w:rsid w:val="000B29B1"/>
    <w:rsid w:val="000B789E"/>
    <w:rsid w:val="000C0D9A"/>
    <w:rsid w:val="000C18DC"/>
    <w:rsid w:val="000C5F16"/>
    <w:rsid w:val="000C7F3A"/>
    <w:rsid w:val="000D1D20"/>
    <w:rsid w:val="000D2944"/>
    <w:rsid w:val="000E5D12"/>
    <w:rsid w:val="000F1C99"/>
    <w:rsid w:val="00106F91"/>
    <w:rsid w:val="001226C0"/>
    <w:rsid w:val="0013477E"/>
    <w:rsid w:val="00143467"/>
    <w:rsid w:val="001513ED"/>
    <w:rsid w:val="00153D54"/>
    <w:rsid w:val="00161926"/>
    <w:rsid w:val="00162660"/>
    <w:rsid w:val="001A7697"/>
    <w:rsid w:val="001B334A"/>
    <w:rsid w:val="001B3A6D"/>
    <w:rsid w:val="001B7006"/>
    <w:rsid w:val="001C4648"/>
    <w:rsid w:val="001D0640"/>
    <w:rsid w:val="001D6620"/>
    <w:rsid w:val="001E2BF8"/>
    <w:rsid w:val="001F1AC6"/>
    <w:rsid w:val="001F49E5"/>
    <w:rsid w:val="001F4F66"/>
    <w:rsid w:val="001F6FB5"/>
    <w:rsid w:val="00204062"/>
    <w:rsid w:val="00204805"/>
    <w:rsid w:val="00207AC3"/>
    <w:rsid w:val="00222564"/>
    <w:rsid w:val="00225D69"/>
    <w:rsid w:val="002327F9"/>
    <w:rsid w:val="00234CCB"/>
    <w:rsid w:val="00241071"/>
    <w:rsid w:val="00244163"/>
    <w:rsid w:val="0024432B"/>
    <w:rsid w:val="00246B77"/>
    <w:rsid w:val="002501C6"/>
    <w:rsid w:val="002522F8"/>
    <w:rsid w:val="002536AA"/>
    <w:rsid w:val="00254EA0"/>
    <w:rsid w:val="00257CE3"/>
    <w:rsid w:val="00257DEA"/>
    <w:rsid w:val="0026214E"/>
    <w:rsid w:val="00265A22"/>
    <w:rsid w:val="00267CE3"/>
    <w:rsid w:val="002764CB"/>
    <w:rsid w:val="00280B9A"/>
    <w:rsid w:val="0029348D"/>
    <w:rsid w:val="00293DA2"/>
    <w:rsid w:val="00294124"/>
    <w:rsid w:val="002B1C50"/>
    <w:rsid w:val="002B20CC"/>
    <w:rsid w:val="002B5786"/>
    <w:rsid w:val="002B7202"/>
    <w:rsid w:val="002C41AF"/>
    <w:rsid w:val="002C4753"/>
    <w:rsid w:val="002C66C1"/>
    <w:rsid w:val="002C7C30"/>
    <w:rsid w:val="002E1EC6"/>
    <w:rsid w:val="002E27E9"/>
    <w:rsid w:val="002E7873"/>
    <w:rsid w:val="00313617"/>
    <w:rsid w:val="003164CB"/>
    <w:rsid w:val="0031766D"/>
    <w:rsid w:val="003231EE"/>
    <w:rsid w:val="0032518E"/>
    <w:rsid w:val="00325E1E"/>
    <w:rsid w:val="00331AB5"/>
    <w:rsid w:val="00350897"/>
    <w:rsid w:val="0035094B"/>
    <w:rsid w:val="0035382B"/>
    <w:rsid w:val="003646A7"/>
    <w:rsid w:val="00365143"/>
    <w:rsid w:val="00365CD7"/>
    <w:rsid w:val="00366FCF"/>
    <w:rsid w:val="00367CA1"/>
    <w:rsid w:val="0037184B"/>
    <w:rsid w:val="003727FF"/>
    <w:rsid w:val="00375586"/>
    <w:rsid w:val="0038373A"/>
    <w:rsid w:val="003A505B"/>
    <w:rsid w:val="003C08DE"/>
    <w:rsid w:val="003C3759"/>
    <w:rsid w:val="003D055B"/>
    <w:rsid w:val="003D0583"/>
    <w:rsid w:val="003D225C"/>
    <w:rsid w:val="003D3BF5"/>
    <w:rsid w:val="003D7B4D"/>
    <w:rsid w:val="003E0124"/>
    <w:rsid w:val="003E0D4C"/>
    <w:rsid w:val="003E1B29"/>
    <w:rsid w:val="003E59AD"/>
    <w:rsid w:val="003E6DEA"/>
    <w:rsid w:val="003F34EA"/>
    <w:rsid w:val="00404CFB"/>
    <w:rsid w:val="0040503A"/>
    <w:rsid w:val="004070AE"/>
    <w:rsid w:val="0042559C"/>
    <w:rsid w:val="0043029E"/>
    <w:rsid w:val="0044100B"/>
    <w:rsid w:val="00441DFB"/>
    <w:rsid w:val="004514D5"/>
    <w:rsid w:val="00480790"/>
    <w:rsid w:val="00497FD2"/>
    <w:rsid w:val="004A0875"/>
    <w:rsid w:val="004B060E"/>
    <w:rsid w:val="004B5C08"/>
    <w:rsid w:val="004B60D1"/>
    <w:rsid w:val="004D316B"/>
    <w:rsid w:val="004D69E1"/>
    <w:rsid w:val="004E0C6A"/>
    <w:rsid w:val="004E611E"/>
    <w:rsid w:val="004F0E32"/>
    <w:rsid w:val="004F3A14"/>
    <w:rsid w:val="004F41D9"/>
    <w:rsid w:val="004F7BE6"/>
    <w:rsid w:val="00526BA7"/>
    <w:rsid w:val="00535F0B"/>
    <w:rsid w:val="005371EE"/>
    <w:rsid w:val="00544FC4"/>
    <w:rsid w:val="00564BDC"/>
    <w:rsid w:val="005734FB"/>
    <w:rsid w:val="005765E1"/>
    <w:rsid w:val="00576ED2"/>
    <w:rsid w:val="00584E2B"/>
    <w:rsid w:val="00587D36"/>
    <w:rsid w:val="0059712A"/>
    <w:rsid w:val="005A475D"/>
    <w:rsid w:val="005A5008"/>
    <w:rsid w:val="005A75DD"/>
    <w:rsid w:val="005D12F2"/>
    <w:rsid w:val="005F2BFF"/>
    <w:rsid w:val="005F6C9E"/>
    <w:rsid w:val="00612DC0"/>
    <w:rsid w:val="00636182"/>
    <w:rsid w:val="0063767F"/>
    <w:rsid w:val="00640701"/>
    <w:rsid w:val="00640AB4"/>
    <w:rsid w:val="006460AA"/>
    <w:rsid w:val="00650D39"/>
    <w:rsid w:val="00653624"/>
    <w:rsid w:val="00660AE9"/>
    <w:rsid w:val="00662419"/>
    <w:rsid w:val="00664E16"/>
    <w:rsid w:val="006662B6"/>
    <w:rsid w:val="0067004A"/>
    <w:rsid w:val="00670C27"/>
    <w:rsid w:val="00677083"/>
    <w:rsid w:val="006846A5"/>
    <w:rsid w:val="00687894"/>
    <w:rsid w:val="006B3339"/>
    <w:rsid w:val="006C15EB"/>
    <w:rsid w:val="006D0F37"/>
    <w:rsid w:val="006D5109"/>
    <w:rsid w:val="006E3D4F"/>
    <w:rsid w:val="006F1387"/>
    <w:rsid w:val="006F45E8"/>
    <w:rsid w:val="006F63C9"/>
    <w:rsid w:val="00704979"/>
    <w:rsid w:val="00706C02"/>
    <w:rsid w:val="00707189"/>
    <w:rsid w:val="00723C21"/>
    <w:rsid w:val="00725275"/>
    <w:rsid w:val="00727299"/>
    <w:rsid w:val="00727E00"/>
    <w:rsid w:val="00730633"/>
    <w:rsid w:val="007319E9"/>
    <w:rsid w:val="0074546D"/>
    <w:rsid w:val="00752704"/>
    <w:rsid w:val="00753EB0"/>
    <w:rsid w:val="007602E6"/>
    <w:rsid w:val="00774286"/>
    <w:rsid w:val="00784495"/>
    <w:rsid w:val="00786C0F"/>
    <w:rsid w:val="00787053"/>
    <w:rsid w:val="00790F98"/>
    <w:rsid w:val="0079181D"/>
    <w:rsid w:val="00794E65"/>
    <w:rsid w:val="007A2C9C"/>
    <w:rsid w:val="007A386F"/>
    <w:rsid w:val="007A5465"/>
    <w:rsid w:val="007A6884"/>
    <w:rsid w:val="007A7B77"/>
    <w:rsid w:val="007D5A10"/>
    <w:rsid w:val="007D614F"/>
    <w:rsid w:val="007D7A5C"/>
    <w:rsid w:val="007E2C4A"/>
    <w:rsid w:val="007E4BD7"/>
    <w:rsid w:val="00802506"/>
    <w:rsid w:val="00804C5C"/>
    <w:rsid w:val="00810711"/>
    <w:rsid w:val="00816265"/>
    <w:rsid w:val="008174E1"/>
    <w:rsid w:val="00821ABD"/>
    <w:rsid w:val="008269CE"/>
    <w:rsid w:val="0083272B"/>
    <w:rsid w:val="008364B9"/>
    <w:rsid w:val="00840983"/>
    <w:rsid w:val="008460A3"/>
    <w:rsid w:val="00852296"/>
    <w:rsid w:val="00860D19"/>
    <w:rsid w:val="008631E5"/>
    <w:rsid w:val="0086646B"/>
    <w:rsid w:val="0087179D"/>
    <w:rsid w:val="00874986"/>
    <w:rsid w:val="0088591B"/>
    <w:rsid w:val="00892B8A"/>
    <w:rsid w:val="008A37C9"/>
    <w:rsid w:val="008A7248"/>
    <w:rsid w:val="008B1E97"/>
    <w:rsid w:val="008B6B78"/>
    <w:rsid w:val="008C0231"/>
    <w:rsid w:val="008D48E8"/>
    <w:rsid w:val="008E0B88"/>
    <w:rsid w:val="008E52CD"/>
    <w:rsid w:val="008F0D4D"/>
    <w:rsid w:val="008F260E"/>
    <w:rsid w:val="008F37E1"/>
    <w:rsid w:val="00900C9F"/>
    <w:rsid w:val="00906192"/>
    <w:rsid w:val="00910445"/>
    <w:rsid w:val="00910FB3"/>
    <w:rsid w:val="00922845"/>
    <w:rsid w:val="00945321"/>
    <w:rsid w:val="00945348"/>
    <w:rsid w:val="0094618F"/>
    <w:rsid w:val="0096016C"/>
    <w:rsid w:val="00970D41"/>
    <w:rsid w:val="00971914"/>
    <w:rsid w:val="00986DC4"/>
    <w:rsid w:val="00987191"/>
    <w:rsid w:val="009919F7"/>
    <w:rsid w:val="0099229D"/>
    <w:rsid w:val="0099572E"/>
    <w:rsid w:val="00995E57"/>
    <w:rsid w:val="009A77FF"/>
    <w:rsid w:val="009B22FC"/>
    <w:rsid w:val="009B7509"/>
    <w:rsid w:val="009C0AE4"/>
    <w:rsid w:val="009C351D"/>
    <w:rsid w:val="009E3FB9"/>
    <w:rsid w:val="009E6EBF"/>
    <w:rsid w:val="009F05E4"/>
    <w:rsid w:val="009F5B77"/>
    <w:rsid w:val="009F6E06"/>
    <w:rsid w:val="009F7BEA"/>
    <w:rsid w:val="00A02BB0"/>
    <w:rsid w:val="00A0758C"/>
    <w:rsid w:val="00A11C01"/>
    <w:rsid w:val="00A1403B"/>
    <w:rsid w:val="00A17615"/>
    <w:rsid w:val="00A23CDF"/>
    <w:rsid w:val="00A3696A"/>
    <w:rsid w:val="00A43007"/>
    <w:rsid w:val="00A45037"/>
    <w:rsid w:val="00A631B9"/>
    <w:rsid w:val="00A75DDE"/>
    <w:rsid w:val="00A810C4"/>
    <w:rsid w:val="00A83677"/>
    <w:rsid w:val="00A91435"/>
    <w:rsid w:val="00AC0AE3"/>
    <w:rsid w:val="00AC2170"/>
    <w:rsid w:val="00AD3FA0"/>
    <w:rsid w:val="00AD5312"/>
    <w:rsid w:val="00AD5D34"/>
    <w:rsid w:val="00AF0089"/>
    <w:rsid w:val="00AF29EF"/>
    <w:rsid w:val="00AF40A7"/>
    <w:rsid w:val="00B05435"/>
    <w:rsid w:val="00B06033"/>
    <w:rsid w:val="00B20C50"/>
    <w:rsid w:val="00B312D4"/>
    <w:rsid w:val="00B33314"/>
    <w:rsid w:val="00B41EB6"/>
    <w:rsid w:val="00B46B13"/>
    <w:rsid w:val="00B507AF"/>
    <w:rsid w:val="00B50958"/>
    <w:rsid w:val="00B56337"/>
    <w:rsid w:val="00B56FA2"/>
    <w:rsid w:val="00B64CAA"/>
    <w:rsid w:val="00B92F9B"/>
    <w:rsid w:val="00B937FC"/>
    <w:rsid w:val="00B93829"/>
    <w:rsid w:val="00BA1006"/>
    <w:rsid w:val="00BA72F8"/>
    <w:rsid w:val="00BB0B8A"/>
    <w:rsid w:val="00BB79E4"/>
    <w:rsid w:val="00BC07B2"/>
    <w:rsid w:val="00BD5A1F"/>
    <w:rsid w:val="00C26AB9"/>
    <w:rsid w:val="00C27F4B"/>
    <w:rsid w:val="00C3170D"/>
    <w:rsid w:val="00C40D07"/>
    <w:rsid w:val="00C456B1"/>
    <w:rsid w:val="00C467A7"/>
    <w:rsid w:val="00C5233C"/>
    <w:rsid w:val="00C568CD"/>
    <w:rsid w:val="00C61911"/>
    <w:rsid w:val="00C631A3"/>
    <w:rsid w:val="00C72B86"/>
    <w:rsid w:val="00C81EED"/>
    <w:rsid w:val="00C81F29"/>
    <w:rsid w:val="00C86AE7"/>
    <w:rsid w:val="00C87099"/>
    <w:rsid w:val="00C96B81"/>
    <w:rsid w:val="00CA7D07"/>
    <w:rsid w:val="00CB1E81"/>
    <w:rsid w:val="00CC128A"/>
    <w:rsid w:val="00CC7203"/>
    <w:rsid w:val="00CD0032"/>
    <w:rsid w:val="00CD182F"/>
    <w:rsid w:val="00CD5407"/>
    <w:rsid w:val="00CD6B8C"/>
    <w:rsid w:val="00CD7812"/>
    <w:rsid w:val="00CE7BCA"/>
    <w:rsid w:val="00CE7C2C"/>
    <w:rsid w:val="00CE7D62"/>
    <w:rsid w:val="00D039EE"/>
    <w:rsid w:val="00D06864"/>
    <w:rsid w:val="00D06CB6"/>
    <w:rsid w:val="00D070EC"/>
    <w:rsid w:val="00D12715"/>
    <w:rsid w:val="00D2168A"/>
    <w:rsid w:val="00D23938"/>
    <w:rsid w:val="00D3152A"/>
    <w:rsid w:val="00D35FE8"/>
    <w:rsid w:val="00D46603"/>
    <w:rsid w:val="00D546E0"/>
    <w:rsid w:val="00D600EC"/>
    <w:rsid w:val="00D62815"/>
    <w:rsid w:val="00D77BC2"/>
    <w:rsid w:val="00D8544A"/>
    <w:rsid w:val="00D86C0A"/>
    <w:rsid w:val="00D90920"/>
    <w:rsid w:val="00D95D57"/>
    <w:rsid w:val="00D97C7C"/>
    <w:rsid w:val="00DA0B47"/>
    <w:rsid w:val="00DA3DB2"/>
    <w:rsid w:val="00DB6380"/>
    <w:rsid w:val="00DB70FA"/>
    <w:rsid w:val="00DC5F6A"/>
    <w:rsid w:val="00DD1873"/>
    <w:rsid w:val="00DD1BDF"/>
    <w:rsid w:val="00DE06ED"/>
    <w:rsid w:val="00DE2E83"/>
    <w:rsid w:val="00DE7EDC"/>
    <w:rsid w:val="00DF05D2"/>
    <w:rsid w:val="00E05ABA"/>
    <w:rsid w:val="00E073C1"/>
    <w:rsid w:val="00E07928"/>
    <w:rsid w:val="00E10DA3"/>
    <w:rsid w:val="00E118CE"/>
    <w:rsid w:val="00E1354B"/>
    <w:rsid w:val="00E215AB"/>
    <w:rsid w:val="00E26436"/>
    <w:rsid w:val="00E4461F"/>
    <w:rsid w:val="00E514BA"/>
    <w:rsid w:val="00E57C38"/>
    <w:rsid w:val="00E627AD"/>
    <w:rsid w:val="00E67BE6"/>
    <w:rsid w:val="00E711A0"/>
    <w:rsid w:val="00E759F7"/>
    <w:rsid w:val="00E86AB0"/>
    <w:rsid w:val="00E923C9"/>
    <w:rsid w:val="00E973CB"/>
    <w:rsid w:val="00EA0C80"/>
    <w:rsid w:val="00EA1567"/>
    <w:rsid w:val="00EA4FF9"/>
    <w:rsid w:val="00EC2996"/>
    <w:rsid w:val="00EC3B87"/>
    <w:rsid w:val="00ED2396"/>
    <w:rsid w:val="00ED3FF2"/>
    <w:rsid w:val="00ED4867"/>
    <w:rsid w:val="00EE4FF0"/>
    <w:rsid w:val="00EF19C0"/>
    <w:rsid w:val="00EF422F"/>
    <w:rsid w:val="00F11B7A"/>
    <w:rsid w:val="00F12CA6"/>
    <w:rsid w:val="00F1463F"/>
    <w:rsid w:val="00F206E9"/>
    <w:rsid w:val="00F21B90"/>
    <w:rsid w:val="00F367CB"/>
    <w:rsid w:val="00F409F7"/>
    <w:rsid w:val="00F4127A"/>
    <w:rsid w:val="00F5221E"/>
    <w:rsid w:val="00F532A4"/>
    <w:rsid w:val="00F56B51"/>
    <w:rsid w:val="00F64969"/>
    <w:rsid w:val="00F65F98"/>
    <w:rsid w:val="00F73161"/>
    <w:rsid w:val="00F86133"/>
    <w:rsid w:val="00FA0A32"/>
    <w:rsid w:val="00FA17BD"/>
    <w:rsid w:val="00FA17D7"/>
    <w:rsid w:val="00FB2072"/>
    <w:rsid w:val="00FB32F6"/>
    <w:rsid w:val="00FB3FA4"/>
    <w:rsid w:val="00FC7718"/>
    <w:rsid w:val="00FD3215"/>
    <w:rsid w:val="00FD546A"/>
    <w:rsid w:val="00FE0BB6"/>
    <w:rsid w:val="00FE4219"/>
    <w:rsid w:val="00FE4645"/>
    <w:rsid w:val="00FF1944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Садырбекова Нурпери Садырбековна</dc:creator>
  <cp:lastModifiedBy>Садырбекова Нурпери Садырбековна</cp:lastModifiedBy>
  <cp:revision>1</cp:revision>
  <dcterms:created xsi:type="dcterms:W3CDTF">2023-07-13T10:07:00Z</dcterms:created>
  <dcterms:modified xsi:type="dcterms:W3CDTF">2023-07-13T10:07:00Z</dcterms:modified>
</cp:coreProperties>
</file>